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0E" w:rsidRDefault="00252C51">
      <w:r>
        <w:t>About the Author</w:t>
      </w:r>
    </w:p>
    <w:p w:rsidR="00252C51" w:rsidRDefault="00252C51" w:rsidP="00252C51">
      <w:pPr>
        <w:jc w:val="both"/>
      </w:pPr>
      <w:r>
        <w:t>Rev Dr Koningthung Ngoru Moyon</w:t>
      </w:r>
      <w:r w:rsidR="00B56045">
        <w:t xml:space="preserve"> (D. Min/D.D/Th.D/PhD),</w:t>
      </w:r>
      <w:r>
        <w:t xml:space="preserve"> is Executive Secretary at Moyon Naga Baptist Association (MYNBA) and an Adjunct Faculty Professor at Manipur Theological College (MTC), Kangpokpi, Doctor of Ministry (D.</w:t>
      </w:r>
      <w:r w:rsidR="00C35AD7">
        <w:t xml:space="preserve"> Min) Course; Voice of Christ Theological Institute India and Mentoring Mentors: In His Steps Theological Seminary</w:t>
      </w:r>
      <w:r w:rsidR="005F7B4F">
        <w:t xml:space="preserve"> (MMIHSTS)</w:t>
      </w:r>
      <w:r w:rsidR="00C35AD7">
        <w:t>, Bangalore. He is also a Life-</w:t>
      </w:r>
      <w:r>
        <w:t>time member as professional member at Institute of Scholars (InSc), Bangalore;</w:t>
      </w:r>
      <w:r w:rsidR="00B56045">
        <w:t xml:space="preserve"> and at</w:t>
      </w:r>
      <w:r>
        <w:t xml:space="preserve"> Internationa</w:t>
      </w:r>
      <w:r w:rsidR="00632532">
        <w:t>l Institute for Advance R</w:t>
      </w:r>
      <w:r>
        <w:t xml:space="preserve">esearch and </w:t>
      </w:r>
      <w:r w:rsidR="0028551F">
        <w:t xml:space="preserve">Development (IIFARD), </w:t>
      </w:r>
      <w:r>
        <w:t xml:space="preserve">as well. </w:t>
      </w:r>
      <w:r w:rsidR="00CC2E3A">
        <w:t>He is also a</w:t>
      </w:r>
      <w:r w:rsidR="0028551F">
        <w:t xml:space="preserve"> member representative of India</w:t>
      </w:r>
      <w:r>
        <w:t xml:space="preserve"> at International Association </w:t>
      </w:r>
      <w:r w:rsidR="00CC2E3A">
        <w:t>for</w:t>
      </w:r>
      <w:r w:rsidR="0028551F">
        <w:t xml:space="preserve"> Biblical Education (IABE). Further, h</w:t>
      </w:r>
      <w:r>
        <w:t>e is</w:t>
      </w:r>
      <w:r w:rsidR="00F15279">
        <w:t xml:space="preserve"> also a</w:t>
      </w:r>
      <w:r>
        <w:t xml:space="preserve"> recipient of Top Hundred Fox Clue India Prime Award for Professors, researchers and Teachers Awards, </w:t>
      </w:r>
      <w:r w:rsidR="00F15279">
        <w:t xml:space="preserve">August, </w:t>
      </w:r>
      <w:r>
        <w:t>2021.</w:t>
      </w:r>
      <w:r w:rsidR="00632532">
        <w:t xml:space="preserve"> He is </w:t>
      </w:r>
      <w:r w:rsidR="00CC2E3A">
        <w:t xml:space="preserve">also </w:t>
      </w:r>
      <w:r w:rsidR="00365F6B">
        <w:t xml:space="preserve">recognized and </w:t>
      </w:r>
      <w:r w:rsidR="00CC2E3A">
        <w:t>awarded the ‘Best Author of the Year for the 2021’ by the</w:t>
      </w:r>
      <w:r w:rsidR="00365F6B">
        <w:t xml:space="preserve"> International Brilliance Award (HYPEDGE</w:t>
      </w:r>
      <w:r w:rsidR="004C73D4">
        <w:t xml:space="preserve"> Media</w:t>
      </w:r>
      <w:r w:rsidR="00365F6B">
        <w:t>)</w:t>
      </w:r>
      <w:r w:rsidR="00CC2E3A">
        <w:t xml:space="preserve">. He is </w:t>
      </w:r>
      <w:r w:rsidR="00632532">
        <w:t>a well experience in pastor</w:t>
      </w:r>
      <w:r w:rsidR="0028551F">
        <w:t xml:space="preserve">al ministry, administration, </w:t>
      </w:r>
      <w:r w:rsidR="00632532">
        <w:t>teaching ministry</w:t>
      </w:r>
      <w:r w:rsidR="0028551F">
        <w:t xml:space="preserve"> and a dynamic preacher</w:t>
      </w:r>
      <w:r w:rsidR="00632532">
        <w:t>.</w:t>
      </w:r>
      <w:bookmarkStart w:id="0" w:name="_GoBack"/>
      <w:bookmarkEnd w:id="0"/>
    </w:p>
    <w:p w:rsidR="00C35AD7" w:rsidRDefault="00C35AD7" w:rsidP="00252C51">
      <w:pPr>
        <w:jc w:val="both"/>
      </w:pPr>
    </w:p>
    <w:p w:rsidR="00C35AD7" w:rsidRDefault="00C35AD7" w:rsidP="00252C51">
      <w:pPr>
        <w:jc w:val="both"/>
      </w:pPr>
    </w:p>
    <w:p w:rsidR="00C35AD7" w:rsidRDefault="00C35AD7" w:rsidP="00252C51">
      <w:pPr>
        <w:jc w:val="both"/>
        <w:rPr>
          <w:noProof/>
          <w:lang w:eastAsia="en-IN"/>
        </w:rPr>
      </w:pPr>
    </w:p>
    <w:p w:rsidR="00C35AD7" w:rsidRDefault="00C35AD7" w:rsidP="00252C51">
      <w:pPr>
        <w:jc w:val="both"/>
      </w:pPr>
      <w:r>
        <w:rPr>
          <w:noProof/>
          <w:lang w:eastAsia="en-IN"/>
        </w:rPr>
        <w:drawing>
          <wp:inline distT="0" distB="0" distL="0" distR="0">
            <wp:extent cx="2590800" cy="2590800"/>
            <wp:effectExtent l="19050" t="0" r="0" b="0"/>
            <wp:docPr id="1" name="Picture 0" descr="koningthung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ngthung 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32" w:rsidRDefault="00AC3B32" w:rsidP="00252C51">
      <w:pPr>
        <w:jc w:val="both"/>
      </w:pPr>
    </w:p>
    <w:p w:rsidR="00AC3B32" w:rsidRDefault="00AC3B32" w:rsidP="00252C51">
      <w:pPr>
        <w:jc w:val="both"/>
      </w:pPr>
      <w:r>
        <w:t>Books by author</w:t>
      </w:r>
    </w:p>
    <w:p w:rsidR="00AC3B32" w:rsidRDefault="00AC3B32" w:rsidP="00252C51">
      <w:pPr>
        <w:jc w:val="both"/>
      </w:pPr>
      <w:r>
        <w:t>Insights of the Local Church Administration, Chennai: Notion Press Publication, 2020</w:t>
      </w:r>
    </w:p>
    <w:p w:rsidR="00AC3B32" w:rsidRDefault="00AC3B32" w:rsidP="00252C51">
      <w:pPr>
        <w:jc w:val="both"/>
      </w:pPr>
      <w:r>
        <w:t>A Study on the Cultic Movements: Selected New Religious Movements, Bangalore: Omega Book World Publication, 2020</w:t>
      </w:r>
    </w:p>
    <w:p w:rsidR="00AC3B32" w:rsidRDefault="00AC3B32" w:rsidP="00252C51">
      <w:pPr>
        <w:jc w:val="both"/>
      </w:pPr>
      <w:r>
        <w:t>Commentary on Proverbs: The Fear of the Lord is Wisdom, Jaipur: Wisdom Words Publication, 2021</w:t>
      </w:r>
    </w:p>
    <w:p w:rsidR="00AC3B32" w:rsidRDefault="00AC3B32" w:rsidP="00252C51">
      <w:pPr>
        <w:jc w:val="both"/>
      </w:pPr>
      <w:r>
        <w:t>Insights of the Western Missionaries’ Legacy in Manipur: Especial Reference to Moyon of the South East Manipur</w:t>
      </w:r>
      <w:r w:rsidR="00DB2F8A">
        <w:t>,</w:t>
      </w:r>
      <w:r>
        <w:t xml:space="preserve"> New Delhi: Bluerose Publication, 2021.</w:t>
      </w:r>
    </w:p>
    <w:sectPr w:rsidR="00AC3B32" w:rsidSect="00A6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6C89"/>
    <w:rsid w:val="00083B0E"/>
    <w:rsid w:val="000D5E85"/>
    <w:rsid w:val="00252C51"/>
    <w:rsid w:val="0028551F"/>
    <w:rsid w:val="00365F6B"/>
    <w:rsid w:val="004C73D4"/>
    <w:rsid w:val="00506C89"/>
    <w:rsid w:val="005F7B4F"/>
    <w:rsid w:val="00632532"/>
    <w:rsid w:val="00A34C88"/>
    <w:rsid w:val="00A623E2"/>
    <w:rsid w:val="00AC3B32"/>
    <w:rsid w:val="00B56045"/>
    <w:rsid w:val="00C35AD7"/>
    <w:rsid w:val="00CA7E6B"/>
    <w:rsid w:val="00CC2E3A"/>
    <w:rsid w:val="00DB2F8A"/>
    <w:rsid w:val="00F1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2021-08-18T22:28:00Z</dcterms:created>
  <dcterms:modified xsi:type="dcterms:W3CDTF">1980-02-24T10:43:00Z</dcterms:modified>
</cp:coreProperties>
</file>